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085"/>
        <w:gridCol w:w="5812"/>
        <w:gridCol w:w="391"/>
      </w:tblGrid>
      <w:tr w:rsidR="00D3342C" w:rsidTr="00DF4FE7">
        <w:trPr>
          <w:trHeight w:val="2535"/>
        </w:trPr>
        <w:tc>
          <w:tcPr>
            <w:tcW w:w="3085" w:type="dxa"/>
            <w:shd w:val="clear" w:color="auto" w:fill="auto"/>
          </w:tcPr>
          <w:p w:rsidR="00D3342C" w:rsidRDefault="00D3342C" w:rsidP="00DF4FE7">
            <w:pPr>
              <w:spacing w:after="200" w:line="276" w:lineRule="auto"/>
              <w:rPr>
                <w:b/>
                <w:bCs/>
                <w:i/>
                <w:iCs/>
                <w:color w:val="FF6600"/>
                <w:sz w:val="36"/>
                <w:szCs w:val="36"/>
              </w:rPr>
            </w:pPr>
            <w:r>
              <w:rPr>
                <w:b/>
                <w:bCs/>
                <w:i/>
                <w:iCs/>
                <w:noProof/>
                <w:color w:val="FF6600"/>
                <w:sz w:val="36"/>
                <w:szCs w:val="36"/>
                <w:lang w:eastAsia="fr-FR"/>
              </w:rPr>
              <w:drawing>
                <wp:inline distT="0" distB="0" distL="0" distR="0">
                  <wp:extent cx="1905000" cy="1333500"/>
                  <wp:effectExtent l="0" t="0" r="0" b="12700"/>
                  <wp:docPr id="1" name="Image 1" descr="Logo SSB RGB 30 x 30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SB RGB 30 x 30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:rsidR="00D3342C" w:rsidRPr="00D33B89" w:rsidRDefault="00D3342C" w:rsidP="00DF4FE7">
            <w:pPr>
              <w:pStyle w:val="Titre1"/>
              <w:jc w:val="left"/>
              <w:rPr>
                <w:rFonts w:ascii="Cambria" w:hAnsi="Cambria"/>
                <w:b/>
                <w:bCs/>
                <w:i/>
                <w:iCs/>
                <w:color w:val="76923C"/>
                <w:sz w:val="40"/>
                <w:szCs w:val="40"/>
              </w:rPr>
            </w:pPr>
            <w:r>
              <w:rPr>
                <w:b/>
                <w:bCs/>
                <w:i/>
                <w:iCs/>
                <w:color w:val="FF6600"/>
                <w:sz w:val="36"/>
                <w:szCs w:val="36"/>
              </w:rPr>
              <w:t xml:space="preserve">   </w:t>
            </w:r>
            <w:r w:rsidR="00EA6113">
              <w:rPr>
                <w:rFonts w:ascii="Cambria" w:hAnsi="Cambria"/>
                <w:b/>
                <w:bCs/>
                <w:i/>
                <w:iCs/>
                <w:color w:val="76923C"/>
                <w:sz w:val="40"/>
                <w:szCs w:val="40"/>
              </w:rPr>
              <w:t>1</w:t>
            </w:r>
            <w:r w:rsidR="001E4F1F">
              <w:rPr>
                <w:rFonts w:ascii="Cambria" w:hAnsi="Cambria"/>
                <w:b/>
                <w:bCs/>
                <w:i/>
                <w:iCs/>
                <w:color w:val="76923C"/>
                <w:sz w:val="40"/>
                <w:szCs w:val="40"/>
              </w:rPr>
              <w:t>5</w:t>
            </w:r>
            <w:r w:rsidRPr="00D33B89">
              <w:rPr>
                <w:rFonts w:ascii="Cambria" w:hAnsi="Cambria"/>
                <w:b/>
                <w:bCs/>
                <w:i/>
                <w:iCs/>
                <w:color w:val="76923C"/>
                <w:sz w:val="40"/>
                <w:szCs w:val="40"/>
              </w:rPr>
              <w:t>EME TOURNOI REGIONAL</w:t>
            </w:r>
          </w:p>
          <w:p w:rsidR="00D3342C" w:rsidRPr="00D33B89" w:rsidRDefault="001E4F1F" w:rsidP="00DF4FE7">
            <w:pPr>
              <w:pStyle w:val="Titre1"/>
              <w:rPr>
                <w:rFonts w:ascii="Cambria" w:hAnsi="Cambria"/>
                <w:b/>
                <w:bCs/>
                <w:i/>
                <w:iCs/>
                <w:color w:val="76923C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76923C"/>
                <w:sz w:val="40"/>
                <w:szCs w:val="40"/>
              </w:rPr>
              <w:t>SIMPLE</w:t>
            </w:r>
            <w:r w:rsidR="00D3342C" w:rsidRPr="00D33B89">
              <w:rPr>
                <w:rFonts w:ascii="Cambria" w:hAnsi="Cambria"/>
                <w:b/>
                <w:bCs/>
                <w:i/>
                <w:iCs/>
                <w:color w:val="76923C"/>
                <w:sz w:val="40"/>
                <w:szCs w:val="40"/>
              </w:rPr>
              <w:t xml:space="preserve"> ET DOUBLE SENIOR</w:t>
            </w:r>
          </w:p>
          <w:p w:rsidR="00D3342C" w:rsidRPr="00D33B89" w:rsidRDefault="00D3342C" w:rsidP="00DF4FE7">
            <w:pPr>
              <w:pStyle w:val="Titre1"/>
              <w:tabs>
                <w:tab w:val="left" w:pos="2055"/>
                <w:tab w:val="center" w:pos="2656"/>
              </w:tabs>
              <w:jc w:val="left"/>
              <w:rPr>
                <w:rFonts w:ascii="Cambria" w:hAnsi="Cambria"/>
                <w:b/>
                <w:i/>
                <w:iCs/>
                <w:color w:val="76923C"/>
                <w:sz w:val="40"/>
                <w:szCs w:val="40"/>
              </w:rPr>
            </w:pPr>
            <w:r w:rsidRPr="00D33B89">
              <w:rPr>
                <w:rFonts w:ascii="Cambria" w:hAnsi="Cambria"/>
                <w:b/>
                <w:bCs/>
                <w:i/>
                <w:iCs/>
                <w:color w:val="76923C"/>
                <w:sz w:val="40"/>
                <w:szCs w:val="40"/>
              </w:rPr>
              <w:tab/>
            </w:r>
            <w:r w:rsidRPr="00D33B89">
              <w:rPr>
                <w:rFonts w:ascii="Cambria" w:hAnsi="Cambria"/>
                <w:b/>
                <w:bCs/>
                <w:i/>
                <w:iCs/>
                <w:color w:val="76923C"/>
                <w:sz w:val="40"/>
                <w:szCs w:val="40"/>
              </w:rPr>
              <w:tab/>
              <w:t>DE</w:t>
            </w:r>
          </w:p>
          <w:p w:rsidR="00D3342C" w:rsidRPr="00D33B89" w:rsidRDefault="00D3342C" w:rsidP="00DF4FE7">
            <w:pPr>
              <w:pStyle w:val="Titre2"/>
              <w:rPr>
                <w:rFonts w:ascii="Cambria" w:hAnsi="Cambria"/>
                <w:color w:val="76923C"/>
                <w:sz w:val="40"/>
                <w:szCs w:val="40"/>
              </w:rPr>
            </w:pPr>
            <w:r w:rsidRPr="00D33B89">
              <w:rPr>
                <w:rFonts w:ascii="Cambria" w:hAnsi="Cambria"/>
                <w:i/>
                <w:iCs/>
                <w:color w:val="76923C"/>
                <w:sz w:val="40"/>
                <w:szCs w:val="40"/>
              </w:rPr>
              <w:t>SABLE SUR SARTHE</w:t>
            </w:r>
          </w:p>
          <w:p w:rsidR="00D3342C" w:rsidRPr="00D33B89" w:rsidRDefault="00D3342C" w:rsidP="00DF4FE7">
            <w:pPr>
              <w:spacing w:after="200" w:line="276" w:lineRule="auto"/>
              <w:rPr>
                <w:color w:val="17365D"/>
                <w:sz w:val="22"/>
                <w:szCs w:val="22"/>
              </w:rPr>
            </w:pPr>
          </w:p>
        </w:tc>
        <w:tc>
          <w:tcPr>
            <w:tcW w:w="391" w:type="dxa"/>
            <w:shd w:val="clear" w:color="auto" w:fill="auto"/>
          </w:tcPr>
          <w:p w:rsidR="00D3342C" w:rsidRDefault="00D3342C" w:rsidP="00DF4FE7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:rsidR="00D3342C" w:rsidRPr="00CC518D" w:rsidRDefault="00EA6113" w:rsidP="00D3342C">
      <w:pPr>
        <w:pStyle w:val="Titre3"/>
        <w:jc w:val="center"/>
        <w:rPr>
          <w:color w:val="76923C"/>
          <w:sz w:val="48"/>
          <w:szCs w:val="48"/>
        </w:rPr>
      </w:pPr>
      <w:r w:rsidRPr="00CC518D">
        <w:rPr>
          <w:i/>
          <w:color w:val="76923C"/>
          <w:sz w:val="48"/>
          <w:szCs w:val="48"/>
        </w:rPr>
        <w:t xml:space="preserve">Les </w:t>
      </w:r>
      <w:r w:rsidR="001E4F1F" w:rsidRPr="00CC518D">
        <w:rPr>
          <w:i/>
          <w:color w:val="76923C"/>
          <w:sz w:val="48"/>
          <w:szCs w:val="48"/>
        </w:rPr>
        <w:t>5</w:t>
      </w:r>
      <w:r w:rsidRPr="00CC518D">
        <w:rPr>
          <w:i/>
          <w:color w:val="76923C"/>
          <w:sz w:val="48"/>
          <w:szCs w:val="48"/>
        </w:rPr>
        <w:t xml:space="preserve"> et </w:t>
      </w:r>
      <w:r w:rsidR="001E4F1F" w:rsidRPr="00CC518D">
        <w:rPr>
          <w:i/>
          <w:color w:val="76923C"/>
          <w:sz w:val="48"/>
          <w:szCs w:val="48"/>
        </w:rPr>
        <w:t>6 Novembre 2022</w:t>
      </w:r>
    </w:p>
    <w:p w:rsidR="00D3342C" w:rsidRPr="00D33B89" w:rsidRDefault="00D3342C" w:rsidP="00D3342C">
      <w:pPr>
        <w:jc w:val="center"/>
      </w:pPr>
      <w:r w:rsidRPr="00D33B89">
        <w:t>N° d’autorisation :</w:t>
      </w:r>
      <w:r w:rsidR="00C53B63">
        <w:t xml:space="preserve"> </w:t>
      </w:r>
      <w:r w:rsidR="0034074D">
        <w:t>22.PDLL.72/TI.L./001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8"/>
          <w:szCs w:val="18"/>
        </w:rPr>
      </w:pPr>
      <w:r w:rsidRPr="00D33B89">
        <w:rPr>
          <w:rFonts w:ascii="Cambria" w:hAnsi="Cambria"/>
          <w:sz w:val="24"/>
          <w:szCs w:val="24"/>
        </w:rPr>
        <w:t xml:space="preserve">Le club du Sablé </w:t>
      </w:r>
      <w:proofErr w:type="spellStart"/>
      <w:r w:rsidRPr="00D33B89">
        <w:rPr>
          <w:rFonts w:ascii="Cambria" w:hAnsi="Cambria"/>
          <w:sz w:val="24"/>
          <w:szCs w:val="24"/>
        </w:rPr>
        <w:t>Smash’N’Bad</w:t>
      </w:r>
      <w:proofErr w:type="spellEnd"/>
      <w:r w:rsidRPr="00D33B89">
        <w:rPr>
          <w:rFonts w:ascii="Cambria" w:hAnsi="Cambria"/>
          <w:sz w:val="24"/>
          <w:szCs w:val="24"/>
        </w:rPr>
        <w:t xml:space="preserve"> est heureux de vous inviter à participer à son 1</w:t>
      </w:r>
      <w:r w:rsidR="001E4F1F">
        <w:rPr>
          <w:rFonts w:ascii="Cambria" w:hAnsi="Cambria"/>
          <w:sz w:val="24"/>
          <w:szCs w:val="24"/>
        </w:rPr>
        <w:t>5</w:t>
      </w:r>
      <w:r w:rsidRPr="00D33B89">
        <w:rPr>
          <w:rFonts w:ascii="Cambria" w:hAnsi="Cambria"/>
          <w:sz w:val="24"/>
          <w:szCs w:val="24"/>
          <w:vertAlign w:val="superscript"/>
        </w:rPr>
        <w:t>ème</w:t>
      </w:r>
      <w:r w:rsidRPr="00D33B89">
        <w:rPr>
          <w:rFonts w:ascii="Cambria" w:hAnsi="Cambria"/>
          <w:sz w:val="24"/>
          <w:szCs w:val="24"/>
        </w:rPr>
        <w:t xml:space="preserve"> tournoi régional Senior.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6"/>
          <w:szCs w:val="16"/>
        </w:rPr>
      </w:pP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8"/>
          <w:szCs w:val="18"/>
        </w:rPr>
      </w:pPr>
      <w:r w:rsidRPr="00D33B89">
        <w:rPr>
          <w:rFonts w:ascii="Cambria" w:hAnsi="Cambria"/>
          <w:b/>
          <w:bCs/>
          <w:i/>
          <w:iCs/>
          <w:color w:val="76923C"/>
          <w:sz w:val="24"/>
          <w:szCs w:val="24"/>
          <w:u w:val="single"/>
        </w:rPr>
        <w:t>Lieu de la compétition</w:t>
      </w:r>
      <w:r w:rsidRPr="00D33B89">
        <w:rPr>
          <w:rFonts w:ascii="Cambria" w:hAnsi="Cambria"/>
          <w:color w:val="76923C"/>
          <w:sz w:val="24"/>
          <w:szCs w:val="24"/>
        </w:rPr>
        <w:t> :</w:t>
      </w:r>
      <w:r w:rsidR="00CC518D">
        <w:rPr>
          <w:rFonts w:ascii="Cambria" w:hAnsi="Cambria"/>
          <w:sz w:val="24"/>
          <w:szCs w:val="24"/>
        </w:rPr>
        <w:t xml:space="preserve"> Gymnase Anjou </w:t>
      </w:r>
      <w:r w:rsidRPr="00D33B89">
        <w:rPr>
          <w:rFonts w:ascii="Cambria" w:hAnsi="Cambria"/>
          <w:sz w:val="24"/>
          <w:szCs w:val="24"/>
        </w:rPr>
        <w:t>(5 terrains) salle chauffée avec tribunes + 3 terrains d’échauffement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6"/>
          <w:szCs w:val="16"/>
        </w:rPr>
      </w:pP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6"/>
          <w:szCs w:val="16"/>
        </w:rPr>
      </w:pPr>
      <w:r w:rsidRPr="00D33B89">
        <w:rPr>
          <w:rFonts w:ascii="Cambria" w:hAnsi="Cambria"/>
          <w:b/>
          <w:bCs/>
          <w:i/>
          <w:iCs/>
          <w:color w:val="76923C"/>
          <w:sz w:val="24"/>
          <w:szCs w:val="24"/>
          <w:u w:val="single"/>
        </w:rPr>
        <w:t>Catégories</w:t>
      </w:r>
      <w:r w:rsidRPr="00D33B89">
        <w:rPr>
          <w:rFonts w:ascii="Cambria" w:hAnsi="Cambria"/>
          <w:color w:val="76923C"/>
          <w:sz w:val="24"/>
          <w:szCs w:val="24"/>
        </w:rPr>
        <w:t> :</w:t>
      </w:r>
      <w:r w:rsidRPr="00D33B89">
        <w:rPr>
          <w:rFonts w:ascii="Cambria" w:hAnsi="Cambria"/>
          <w:sz w:val="24"/>
          <w:szCs w:val="24"/>
        </w:rPr>
        <w:t xml:space="preserve"> Senior, vétéran, junior, cadet</w:t>
      </w:r>
      <w:r w:rsidR="001E4F1F">
        <w:rPr>
          <w:rFonts w:ascii="Cambria" w:hAnsi="Cambria"/>
          <w:sz w:val="24"/>
          <w:szCs w:val="24"/>
        </w:rPr>
        <w:t>, minime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8"/>
          <w:szCs w:val="18"/>
        </w:rPr>
      </w:pPr>
      <w:r w:rsidRPr="00D33B89">
        <w:rPr>
          <w:rFonts w:ascii="Cambria" w:hAnsi="Cambria"/>
          <w:b/>
          <w:bCs/>
          <w:i/>
          <w:iCs/>
          <w:color w:val="76923C"/>
          <w:sz w:val="24"/>
          <w:szCs w:val="24"/>
          <w:u w:val="single"/>
        </w:rPr>
        <w:t>Séries</w:t>
      </w:r>
      <w:r w:rsidRPr="00D33B89">
        <w:rPr>
          <w:rFonts w:ascii="Cambria" w:hAnsi="Cambria"/>
          <w:color w:val="FF6600"/>
          <w:sz w:val="24"/>
          <w:szCs w:val="24"/>
        </w:rPr>
        <w:t xml:space="preserve"> : </w:t>
      </w:r>
      <w:r w:rsidR="00DF4FE7">
        <w:rPr>
          <w:rFonts w:ascii="Cambria" w:hAnsi="Cambria"/>
          <w:sz w:val="32"/>
          <w:szCs w:val="32"/>
        </w:rPr>
        <w:t>R4/R5/R6/D7/</w:t>
      </w:r>
      <w:r w:rsidR="00433412">
        <w:rPr>
          <w:rFonts w:ascii="Cambria" w:hAnsi="Cambria"/>
          <w:sz w:val="32"/>
          <w:szCs w:val="32"/>
        </w:rPr>
        <w:t>D8/D9 /</w:t>
      </w:r>
      <w:r w:rsidRPr="00D33B89">
        <w:rPr>
          <w:rFonts w:ascii="Cambria" w:hAnsi="Cambria"/>
          <w:sz w:val="32"/>
          <w:szCs w:val="32"/>
        </w:rPr>
        <w:t>P</w:t>
      </w:r>
      <w:r w:rsidR="0034074D">
        <w:rPr>
          <w:rFonts w:ascii="Cambria" w:hAnsi="Cambria"/>
          <w:sz w:val="32"/>
          <w:szCs w:val="32"/>
        </w:rPr>
        <w:t>/NC</w:t>
      </w:r>
      <w:r w:rsidR="00DF4FE7">
        <w:rPr>
          <w:rFonts w:ascii="Cambria" w:hAnsi="Cambria"/>
          <w:sz w:val="32"/>
          <w:szCs w:val="32"/>
        </w:rPr>
        <w:t xml:space="preserve"> (</w:t>
      </w:r>
      <w:r w:rsidR="00DF4FE7" w:rsidRPr="00DF4FE7">
        <w:rPr>
          <w:rFonts w:ascii="Cambria" w:hAnsi="Cambria"/>
          <w:sz w:val="28"/>
          <w:szCs w:val="28"/>
        </w:rPr>
        <w:t>regroupement possible</w:t>
      </w:r>
      <w:r w:rsidR="00DF4FE7">
        <w:rPr>
          <w:rFonts w:ascii="Cambria" w:hAnsi="Cambria"/>
          <w:sz w:val="32"/>
          <w:szCs w:val="32"/>
        </w:rPr>
        <w:t>)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6"/>
          <w:szCs w:val="16"/>
        </w:rPr>
      </w:pP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24"/>
          <w:szCs w:val="24"/>
        </w:rPr>
      </w:pPr>
      <w:r w:rsidRPr="00D33B89">
        <w:rPr>
          <w:rFonts w:ascii="Cambria" w:hAnsi="Cambria"/>
          <w:b/>
          <w:bCs/>
          <w:i/>
          <w:iCs/>
          <w:color w:val="76923C"/>
          <w:sz w:val="24"/>
          <w:szCs w:val="24"/>
          <w:u w:val="single"/>
        </w:rPr>
        <w:t>Tableaux</w:t>
      </w:r>
      <w:r w:rsidRPr="00D33B89">
        <w:rPr>
          <w:rFonts w:ascii="Cambria" w:hAnsi="Cambria"/>
          <w:color w:val="76923C"/>
          <w:sz w:val="24"/>
          <w:szCs w:val="24"/>
        </w:rPr>
        <w:t> :</w:t>
      </w:r>
      <w:r w:rsidRPr="00D33B89">
        <w:rPr>
          <w:rFonts w:ascii="Cambria" w:hAnsi="Cambria"/>
          <w:sz w:val="24"/>
          <w:szCs w:val="24"/>
        </w:rPr>
        <w:t xml:space="preserve"> Simple Homme, Simple Dame, Double Homme, Double Dame et Double Mixte.</w:t>
      </w:r>
    </w:p>
    <w:p w:rsidR="00DF4FE7" w:rsidRPr="00DF4FE7" w:rsidRDefault="00D3342C" w:rsidP="00DF4FE7">
      <w:pPr>
        <w:rPr>
          <w:rFonts w:ascii="Times" w:eastAsia="Times New Roman" w:hAnsi="Times"/>
          <w:kern w:val="0"/>
          <w:sz w:val="20"/>
          <w:szCs w:val="20"/>
          <w:lang w:eastAsia="fr-FR"/>
        </w:rPr>
      </w:pPr>
      <w:r w:rsidRPr="00D33B89">
        <w:tab/>
      </w:r>
      <w:r w:rsidR="00DF4FE7" w:rsidRPr="00DF4FE7">
        <w:rPr>
          <w:rFonts w:ascii="Times" w:eastAsia="Times New Roman" w:hAnsi="Times"/>
          <w:kern w:val="0"/>
          <w:lang w:eastAsia="fr-FR"/>
        </w:rPr>
        <w:t xml:space="preserve">Les joueurs peuvent s’inscrire dans 2 tableaux </w:t>
      </w:r>
      <w:r w:rsidR="00DF4FE7" w:rsidRPr="00433412">
        <w:rPr>
          <w:rFonts w:ascii="Times" w:eastAsia="Times New Roman" w:hAnsi="Times"/>
          <w:b/>
          <w:kern w:val="0"/>
          <w:lang w:eastAsia="fr-FR"/>
        </w:rPr>
        <w:t>sur 2 jours uniquement</w:t>
      </w:r>
      <w:r w:rsidR="00DF4FE7" w:rsidRPr="00DF4FE7">
        <w:rPr>
          <w:rFonts w:ascii="Times" w:eastAsia="Times New Roman" w:hAnsi="Times"/>
          <w:kern w:val="0"/>
          <w:lang w:eastAsia="fr-FR"/>
        </w:rPr>
        <w:t xml:space="preserve"> (simple/double o</w:t>
      </w:r>
      <w:bookmarkStart w:id="0" w:name="_GoBack"/>
      <w:bookmarkEnd w:id="0"/>
      <w:r w:rsidR="00DF4FE7" w:rsidRPr="00DF4FE7">
        <w:rPr>
          <w:rFonts w:ascii="Times" w:eastAsia="Times New Roman" w:hAnsi="Times"/>
          <w:kern w:val="0"/>
          <w:lang w:eastAsia="fr-FR"/>
        </w:rPr>
        <w:t>u mixte/double</w:t>
      </w:r>
      <w:r w:rsidR="00C53B63">
        <w:rPr>
          <w:rFonts w:ascii="Times" w:eastAsia="Times New Roman" w:hAnsi="Times"/>
          <w:kern w:val="0"/>
          <w:sz w:val="20"/>
          <w:szCs w:val="20"/>
          <w:lang w:eastAsia="fr-FR"/>
        </w:rPr>
        <w:t>)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8"/>
          <w:szCs w:val="18"/>
        </w:rPr>
      </w:pPr>
      <w:r w:rsidRPr="00D33B89">
        <w:rPr>
          <w:rFonts w:ascii="Cambria" w:hAnsi="Cambria"/>
          <w:sz w:val="24"/>
          <w:szCs w:val="24"/>
        </w:rPr>
        <w:tab/>
        <w:t xml:space="preserve">Les tableaux seront en poules de 3 ou 4 joueurs avec </w:t>
      </w:r>
      <w:r w:rsidRPr="00D33B89">
        <w:rPr>
          <w:rFonts w:ascii="Cambria" w:hAnsi="Cambria"/>
          <w:b/>
          <w:bCs/>
          <w:sz w:val="24"/>
          <w:szCs w:val="24"/>
        </w:rPr>
        <w:t xml:space="preserve">2 sortants par poule </w:t>
      </w:r>
      <w:r w:rsidRPr="00D33B89">
        <w:rPr>
          <w:rFonts w:ascii="Cambria" w:hAnsi="Cambria"/>
          <w:sz w:val="24"/>
          <w:szCs w:val="24"/>
        </w:rPr>
        <w:t>puis élimination directe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6"/>
          <w:szCs w:val="16"/>
        </w:rPr>
      </w:pP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24"/>
          <w:szCs w:val="24"/>
        </w:rPr>
      </w:pPr>
      <w:r w:rsidRPr="00D33B89">
        <w:rPr>
          <w:rFonts w:ascii="Cambria" w:hAnsi="Cambria"/>
          <w:b/>
          <w:bCs/>
          <w:i/>
          <w:iCs/>
          <w:color w:val="76923C"/>
          <w:sz w:val="24"/>
          <w:szCs w:val="24"/>
          <w:u w:val="single"/>
        </w:rPr>
        <w:t>Horaires</w:t>
      </w:r>
      <w:r w:rsidRPr="00D33B89">
        <w:rPr>
          <w:rFonts w:ascii="Cambria" w:hAnsi="Cambria"/>
          <w:color w:val="76923C"/>
          <w:sz w:val="24"/>
          <w:szCs w:val="24"/>
        </w:rPr>
        <w:t> :</w:t>
      </w:r>
      <w:r w:rsidRPr="00D33B89">
        <w:rPr>
          <w:rFonts w:ascii="Cambria" w:hAnsi="Cambria"/>
          <w:color w:val="FF6600"/>
          <w:sz w:val="24"/>
          <w:szCs w:val="24"/>
        </w:rPr>
        <w:t xml:space="preserve"> </w:t>
      </w:r>
      <w:r w:rsidRPr="00D33B89">
        <w:rPr>
          <w:rFonts w:ascii="Cambria" w:hAnsi="Cambria"/>
          <w:sz w:val="24"/>
          <w:szCs w:val="24"/>
        </w:rPr>
        <w:t>L’accueil des joueurs se fera au gymnase An</w:t>
      </w:r>
      <w:r w:rsidR="00DF4FE7">
        <w:rPr>
          <w:rFonts w:ascii="Cambria" w:hAnsi="Cambria"/>
          <w:sz w:val="24"/>
          <w:szCs w:val="24"/>
        </w:rPr>
        <w:t xml:space="preserve">jou à partir de 7h30 le samedi </w:t>
      </w:r>
      <w:r w:rsidR="001E4F1F">
        <w:rPr>
          <w:rFonts w:ascii="Cambria" w:hAnsi="Cambria"/>
          <w:sz w:val="24"/>
          <w:szCs w:val="24"/>
        </w:rPr>
        <w:t>5</w:t>
      </w:r>
      <w:r w:rsidRPr="00D33B89">
        <w:rPr>
          <w:rFonts w:ascii="Cambria" w:hAnsi="Cambria"/>
          <w:sz w:val="24"/>
          <w:szCs w:val="24"/>
        </w:rPr>
        <w:t xml:space="preserve"> Novembre         Le début des matchs est prog</w:t>
      </w:r>
      <w:r w:rsidR="00C53B63">
        <w:rPr>
          <w:rFonts w:ascii="Cambria" w:hAnsi="Cambria"/>
          <w:sz w:val="24"/>
          <w:szCs w:val="24"/>
        </w:rPr>
        <w:t>rammé à 8h00 et la fin vers 21h3</w:t>
      </w:r>
      <w:r w:rsidRPr="00D33B89">
        <w:rPr>
          <w:rFonts w:ascii="Cambria" w:hAnsi="Cambria"/>
          <w:sz w:val="24"/>
          <w:szCs w:val="24"/>
        </w:rPr>
        <w:t>0.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b/>
        </w:rPr>
      </w:pPr>
      <w:r w:rsidRPr="00D33B89">
        <w:rPr>
          <w:rFonts w:ascii="Cambria" w:hAnsi="Cambria"/>
          <w:sz w:val="24"/>
          <w:szCs w:val="24"/>
        </w:rPr>
        <w:t>Le dimanche matin, le rendez-vous est fixé à 7h30. Le début des matchs est prévu pour 8h00.</w:t>
      </w:r>
    </w:p>
    <w:p w:rsidR="00D3342C" w:rsidRPr="00D33B89" w:rsidRDefault="00D3342C" w:rsidP="00D3342C">
      <w:pPr>
        <w:tabs>
          <w:tab w:val="right" w:leader="underscore" w:pos="7371"/>
          <w:tab w:val="right" w:leader="underscore" w:pos="12474"/>
        </w:tabs>
        <w:spacing w:line="0" w:lineRule="atLeast"/>
        <w:rPr>
          <w:b/>
        </w:rPr>
      </w:pPr>
      <w:r w:rsidRPr="00D33B89">
        <w:rPr>
          <w:b/>
        </w:rPr>
        <w:t xml:space="preserve">Les simples et les mixtes se déroulent le samedi </w:t>
      </w:r>
      <w:r w:rsidR="00AC5868">
        <w:rPr>
          <w:b/>
        </w:rPr>
        <w:t>y compris les finales</w:t>
      </w:r>
    </w:p>
    <w:p w:rsidR="00D3342C" w:rsidRPr="00D33B89" w:rsidRDefault="00D3342C" w:rsidP="00D3342C">
      <w:pPr>
        <w:pStyle w:val="Sansinterligne1"/>
        <w:spacing w:line="0" w:lineRule="atLeast"/>
        <w:jc w:val="both"/>
        <w:rPr>
          <w:rFonts w:ascii="Cambria" w:hAnsi="Cambria"/>
          <w:b/>
          <w:sz w:val="18"/>
          <w:szCs w:val="18"/>
        </w:rPr>
      </w:pPr>
      <w:r w:rsidRPr="00D33B89">
        <w:rPr>
          <w:rFonts w:ascii="Cambria" w:hAnsi="Cambria"/>
          <w:b/>
          <w:sz w:val="24"/>
          <w:szCs w:val="24"/>
        </w:rPr>
        <w:t>Les doubles dames et hommes se déroulent le dimanche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b/>
          <w:sz w:val="16"/>
          <w:szCs w:val="16"/>
        </w:rPr>
      </w:pPr>
    </w:p>
    <w:p w:rsidR="00DF4FE7" w:rsidRDefault="00D3342C" w:rsidP="00D3342C">
      <w:pPr>
        <w:pStyle w:val="Sansinterligne1"/>
        <w:jc w:val="both"/>
        <w:rPr>
          <w:rFonts w:ascii="Cambria" w:hAnsi="Cambria"/>
          <w:b/>
          <w:bCs/>
          <w:sz w:val="28"/>
          <w:szCs w:val="28"/>
        </w:rPr>
      </w:pPr>
      <w:r w:rsidRPr="00D33B89">
        <w:rPr>
          <w:rFonts w:ascii="Cambria" w:hAnsi="Cambria"/>
          <w:b/>
          <w:bCs/>
          <w:i/>
          <w:iCs/>
          <w:color w:val="76923C"/>
          <w:sz w:val="24"/>
          <w:szCs w:val="24"/>
          <w:u w:val="single"/>
        </w:rPr>
        <w:t>Droits d’Inscriptions</w:t>
      </w:r>
      <w:r w:rsidRPr="00D33B89">
        <w:rPr>
          <w:rFonts w:ascii="Cambria" w:hAnsi="Cambria"/>
          <w:color w:val="76923C"/>
          <w:sz w:val="24"/>
          <w:szCs w:val="24"/>
        </w:rPr>
        <w:t> :</w:t>
      </w:r>
      <w:r w:rsidR="00DF4FE7">
        <w:rPr>
          <w:rFonts w:ascii="Cambria" w:hAnsi="Cambria"/>
          <w:color w:val="76923C"/>
          <w:sz w:val="24"/>
          <w:szCs w:val="24"/>
        </w:rPr>
        <w:tab/>
      </w:r>
      <w:r w:rsidR="00DF4FE7">
        <w:rPr>
          <w:rFonts w:ascii="Cambria" w:hAnsi="Cambria"/>
          <w:color w:val="76923C"/>
          <w:sz w:val="24"/>
          <w:szCs w:val="24"/>
        </w:rPr>
        <w:tab/>
      </w:r>
      <w:r w:rsidR="00DF4FE7">
        <w:rPr>
          <w:rFonts w:ascii="Cambria" w:hAnsi="Cambria"/>
          <w:b/>
          <w:bCs/>
          <w:sz w:val="28"/>
          <w:szCs w:val="28"/>
        </w:rPr>
        <w:t>13</w:t>
      </w:r>
      <w:r w:rsidRPr="00D33B89">
        <w:rPr>
          <w:rFonts w:ascii="Cambria" w:hAnsi="Cambria"/>
          <w:b/>
          <w:bCs/>
          <w:sz w:val="28"/>
          <w:szCs w:val="28"/>
        </w:rPr>
        <w:t xml:space="preserve">€ </w:t>
      </w:r>
      <w:r w:rsidR="00DF4FE7">
        <w:rPr>
          <w:rFonts w:ascii="Cambria" w:hAnsi="Cambria"/>
          <w:b/>
          <w:bCs/>
          <w:sz w:val="28"/>
          <w:szCs w:val="28"/>
        </w:rPr>
        <w:t>(11+ 2</w:t>
      </w:r>
      <w:r w:rsidR="00DF4FE7" w:rsidRPr="00D33B89">
        <w:rPr>
          <w:rFonts w:ascii="Cambria" w:hAnsi="Cambria"/>
          <w:b/>
          <w:bCs/>
          <w:sz w:val="28"/>
          <w:szCs w:val="28"/>
        </w:rPr>
        <w:t>€</w:t>
      </w:r>
      <w:r w:rsidR="00DF4FE7">
        <w:rPr>
          <w:rFonts w:ascii="Cambria" w:hAnsi="Cambria"/>
          <w:b/>
          <w:bCs/>
          <w:sz w:val="28"/>
          <w:szCs w:val="28"/>
        </w:rPr>
        <w:t xml:space="preserve"> participation </w:t>
      </w:r>
      <w:proofErr w:type="spellStart"/>
      <w:r w:rsidR="00DF4FE7">
        <w:rPr>
          <w:rFonts w:ascii="Cambria" w:hAnsi="Cambria"/>
          <w:b/>
          <w:bCs/>
          <w:sz w:val="28"/>
          <w:szCs w:val="28"/>
        </w:rPr>
        <w:t>FFBad</w:t>
      </w:r>
      <w:proofErr w:type="spellEnd"/>
      <w:r w:rsidR="00DF4FE7">
        <w:rPr>
          <w:rFonts w:ascii="Cambria" w:hAnsi="Cambria"/>
          <w:b/>
          <w:bCs/>
          <w:sz w:val="28"/>
          <w:szCs w:val="28"/>
        </w:rPr>
        <w:t xml:space="preserve">) </w:t>
      </w:r>
      <w:r w:rsidRPr="00D33B89">
        <w:rPr>
          <w:rFonts w:ascii="Cambria" w:hAnsi="Cambria"/>
          <w:b/>
          <w:bCs/>
          <w:sz w:val="28"/>
          <w:szCs w:val="28"/>
        </w:rPr>
        <w:t>pour 1 tableau</w:t>
      </w:r>
    </w:p>
    <w:p w:rsidR="00D3342C" w:rsidRPr="00D33B89" w:rsidRDefault="00DF4FE7" w:rsidP="00D3342C">
      <w:pPr>
        <w:pStyle w:val="Sansinterligne1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  <w:t>18</w:t>
      </w:r>
      <w:r w:rsidR="00D3342C" w:rsidRPr="00D33B89">
        <w:rPr>
          <w:rFonts w:ascii="Cambria" w:hAnsi="Cambria"/>
          <w:b/>
          <w:bCs/>
          <w:sz w:val="28"/>
          <w:szCs w:val="28"/>
        </w:rPr>
        <w:t xml:space="preserve"> € </w:t>
      </w:r>
      <w:r>
        <w:rPr>
          <w:rFonts w:ascii="Cambria" w:hAnsi="Cambria"/>
          <w:b/>
          <w:bCs/>
          <w:sz w:val="28"/>
          <w:szCs w:val="28"/>
        </w:rPr>
        <w:t>(16+ 2</w:t>
      </w:r>
      <w:r w:rsidRPr="00D33B89">
        <w:rPr>
          <w:rFonts w:ascii="Cambria" w:hAnsi="Cambria"/>
          <w:b/>
          <w:bCs/>
          <w:sz w:val="28"/>
          <w:szCs w:val="28"/>
        </w:rPr>
        <w:t>€</w:t>
      </w:r>
      <w:r>
        <w:rPr>
          <w:rFonts w:ascii="Cambria" w:hAnsi="Cambria"/>
          <w:b/>
          <w:bCs/>
          <w:sz w:val="28"/>
          <w:szCs w:val="28"/>
        </w:rPr>
        <w:t xml:space="preserve"> participation </w:t>
      </w:r>
      <w:proofErr w:type="spellStart"/>
      <w:r>
        <w:rPr>
          <w:rFonts w:ascii="Cambria" w:hAnsi="Cambria"/>
          <w:b/>
          <w:bCs/>
          <w:sz w:val="28"/>
          <w:szCs w:val="28"/>
        </w:rPr>
        <w:t>FFBad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) </w:t>
      </w:r>
      <w:r w:rsidR="00D3342C" w:rsidRPr="00D33B89">
        <w:rPr>
          <w:rFonts w:ascii="Cambria" w:hAnsi="Cambria"/>
          <w:b/>
          <w:bCs/>
          <w:sz w:val="28"/>
          <w:szCs w:val="28"/>
        </w:rPr>
        <w:t>pour 2 tableaux</w:t>
      </w:r>
    </w:p>
    <w:p w:rsidR="00433412" w:rsidRPr="00CC518D" w:rsidRDefault="00D3342C" w:rsidP="00D3342C">
      <w:pPr>
        <w:pStyle w:val="Sansinterligne1"/>
        <w:jc w:val="both"/>
        <w:rPr>
          <w:rFonts w:ascii="Cambria" w:hAnsi="Cambria"/>
          <w:b/>
          <w:bCs/>
          <w:color w:val="FF0000"/>
          <w:sz w:val="28"/>
          <w:szCs w:val="28"/>
        </w:rPr>
      </w:pPr>
      <w:r w:rsidRPr="00D33B89">
        <w:rPr>
          <w:rFonts w:ascii="Cambria" w:hAnsi="Cambria"/>
          <w:b/>
          <w:bCs/>
          <w:sz w:val="28"/>
          <w:szCs w:val="28"/>
        </w:rPr>
        <w:tab/>
      </w:r>
      <w:r w:rsidRPr="00D33B89">
        <w:rPr>
          <w:rFonts w:ascii="Cambria" w:hAnsi="Cambria"/>
          <w:b/>
          <w:bCs/>
          <w:sz w:val="28"/>
          <w:szCs w:val="28"/>
        </w:rPr>
        <w:tab/>
      </w:r>
      <w:r w:rsidRPr="00D33B89">
        <w:rPr>
          <w:rFonts w:ascii="Cambria" w:hAnsi="Cambria"/>
          <w:b/>
          <w:bCs/>
          <w:sz w:val="28"/>
          <w:szCs w:val="28"/>
        </w:rPr>
        <w:tab/>
      </w:r>
      <w:r w:rsidRPr="00D33B89">
        <w:rPr>
          <w:rFonts w:ascii="Cambria" w:hAnsi="Cambria"/>
          <w:b/>
          <w:bCs/>
          <w:sz w:val="28"/>
          <w:szCs w:val="28"/>
        </w:rPr>
        <w:tab/>
      </w:r>
      <w:r w:rsidRPr="00D33B89">
        <w:rPr>
          <w:rFonts w:ascii="Cambria" w:hAnsi="Cambria"/>
          <w:b/>
          <w:bCs/>
          <w:sz w:val="28"/>
          <w:szCs w:val="28"/>
        </w:rPr>
        <w:tab/>
      </w:r>
      <w:r w:rsidR="00433412">
        <w:rPr>
          <w:rFonts w:ascii="Cambria" w:hAnsi="Cambria"/>
          <w:b/>
          <w:bCs/>
          <w:sz w:val="28"/>
          <w:szCs w:val="28"/>
        </w:rPr>
        <w:tab/>
      </w:r>
      <w:r w:rsidRPr="00D33B89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</w:p>
    <w:p w:rsidR="00D3342C" w:rsidRPr="00CC518D" w:rsidRDefault="0034074D" w:rsidP="0034074D">
      <w:pPr>
        <w:pStyle w:val="Sansinterligne1"/>
        <w:jc w:val="both"/>
        <w:rPr>
          <w:rFonts w:ascii="Cambria" w:hAnsi="Cambria"/>
          <w:b/>
          <w:color w:val="FF0000"/>
          <w:sz w:val="24"/>
          <w:szCs w:val="24"/>
        </w:rPr>
      </w:pPr>
      <w:r w:rsidRPr="00CC518D">
        <w:rPr>
          <w:rFonts w:ascii="Cambria" w:hAnsi="Cambria"/>
          <w:b/>
          <w:color w:val="FF0000"/>
          <w:sz w:val="24"/>
          <w:szCs w:val="24"/>
        </w:rPr>
        <w:t>L</w:t>
      </w:r>
      <w:r w:rsidR="00D3342C" w:rsidRPr="00CC518D">
        <w:rPr>
          <w:rFonts w:ascii="Cambria" w:hAnsi="Cambria"/>
          <w:b/>
          <w:color w:val="FF0000"/>
          <w:sz w:val="24"/>
          <w:szCs w:val="24"/>
        </w:rPr>
        <w:t xml:space="preserve">es inscriptions </w:t>
      </w:r>
      <w:r w:rsidRPr="00CC518D">
        <w:rPr>
          <w:rFonts w:ascii="Cambria" w:hAnsi="Cambria"/>
          <w:b/>
          <w:color w:val="FF0000"/>
          <w:sz w:val="24"/>
          <w:szCs w:val="24"/>
        </w:rPr>
        <w:t xml:space="preserve">et les paiements se font exclusivement via </w:t>
      </w:r>
      <w:proofErr w:type="spellStart"/>
      <w:r w:rsidRPr="00CC518D">
        <w:rPr>
          <w:rFonts w:ascii="Cambria" w:hAnsi="Cambria"/>
          <w:b/>
          <w:color w:val="FF0000"/>
          <w:sz w:val="24"/>
          <w:szCs w:val="24"/>
        </w:rPr>
        <w:t>Badnet</w:t>
      </w:r>
      <w:proofErr w:type="spellEnd"/>
      <w:r w:rsidRPr="00CC518D">
        <w:rPr>
          <w:rFonts w:ascii="Cambria" w:hAnsi="Cambria"/>
          <w:b/>
          <w:color w:val="FF0000"/>
          <w:sz w:val="24"/>
          <w:szCs w:val="24"/>
        </w:rPr>
        <w:t xml:space="preserve"> ou EBAD</w:t>
      </w:r>
    </w:p>
    <w:p w:rsidR="0034074D" w:rsidRPr="0030132B" w:rsidRDefault="0034074D" w:rsidP="0034074D">
      <w:pPr>
        <w:pStyle w:val="Sansinterligne1"/>
        <w:jc w:val="both"/>
        <w:rPr>
          <w:rFonts w:ascii="Cambria" w:hAnsi="Cambria"/>
          <w:b/>
          <w:sz w:val="28"/>
          <w:szCs w:val="28"/>
        </w:rPr>
      </w:pPr>
      <w:r w:rsidRPr="00CC518D">
        <w:rPr>
          <w:rFonts w:ascii="Cambria" w:hAnsi="Cambria"/>
          <w:b/>
          <w:color w:val="FF0000"/>
          <w:sz w:val="24"/>
          <w:szCs w:val="24"/>
        </w:rPr>
        <w:t>Aucune inscription ne sera possible par courrier, mail ou téléphone</w:t>
      </w:r>
    </w:p>
    <w:p w:rsidR="0034074D" w:rsidRPr="00D33B89" w:rsidRDefault="0034074D" w:rsidP="0034074D">
      <w:pPr>
        <w:pStyle w:val="Sansinterligne1"/>
        <w:jc w:val="both"/>
        <w:rPr>
          <w:rFonts w:ascii="Cambria" w:hAnsi="Cambria"/>
          <w:sz w:val="16"/>
          <w:szCs w:val="16"/>
        </w:rPr>
      </w:pP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i/>
          <w:iCs/>
          <w:sz w:val="24"/>
          <w:szCs w:val="24"/>
        </w:rPr>
      </w:pPr>
      <w:r w:rsidRPr="00D33B89">
        <w:rPr>
          <w:rFonts w:ascii="Cambria" w:hAnsi="Cambria"/>
          <w:i/>
          <w:iCs/>
          <w:sz w:val="24"/>
          <w:szCs w:val="24"/>
        </w:rPr>
        <w:t xml:space="preserve">La date limite d’inscription est fixée au </w:t>
      </w:r>
      <w:r w:rsidRPr="0030132B">
        <w:rPr>
          <w:rFonts w:ascii="Cambria" w:hAnsi="Cambria"/>
          <w:b/>
          <w:bCs/>
          <w:i/>
          <w:iCs/>
          <w:sz w:val="28"/>
          <w:szCs w:val="28"/>
        </w:rPr>
        <w:t xml:space="preserve">Lundi </w:t>
      </w:r>
      <w:r w:rsidR="00433412" w:rsidRPr="0030132B">
        <w:rPr>
          <w:rFonts w:ascii="Cambria" w:hAnsi="Cambria"/>
          <w:b/>
          <w:bCs/>
          <w:i/>
          <w:iCs/>
          <w:sz w:val="28"/>
          <w:szCs w:val="28"/>
        </w:rPr>
        <w:t>2</w:t>
      </w:r>
      <w:r w:rsidR="001E4F1F" w:rsidRPr="0030132B">
        <w:rPr>
          <w:rFonts w:ascii="Cambria" w:hAnsi="Cambria"/>
          <w:b/>
          <w:bCs/>
          <w:i/>
          <w:iCs/>
          <w:sz w:val="28"/>
          <w:szCs w:val="28"/>
        </w:rPr>
        <w:t>4</w:t>
      </w:r>
      <w:r w:rsidR="00433412" w:rsidRPr="0030132B">
        <w:rPr>
          <w:rFonts w:ascii="Cambria" w:hAnsi="Cambria"/>
          <w:b/>
          <w:bCs/>
          <w:i/>
          <w:iCs/>
          <w:sz w:val="28"/>
          <w:szCs w:val="28"/>
        </w:rPr>
        <w:t xml:space="preserve"> </w:t>
      </w:r>
      <w:r w:rsidRPr="0030132B">
        <w:rPr>
          <w:rFonts w:ascii="Cambria" w:hAnsi="Cambria"/>
          <w:b/>
          <w:bCs/>
          <w:i/>
          <w:iCs/>
          <w:sz w:val="28"/>
          <w:szCs w:val="28"/>
        </w:rPr>
        <w:t>Octobre 20</w:t>
      </w:r>
      <w:r w:rsidR="001E4F1F" w:rsidRPr="0030132B">
        <w:rPr>
          <w:rFonts w:ascii="Cambria" w:hAnsi="Cambria"/>
          <w:b/>
          <w:bCs/>
          <w:i/>
          <w:iCs/>
          <w:sz w:val="28"/>
          <w:szCs w:val="28"/>
        </w:rPr>
        <w:t>22</w:t>
      </w:r>
      <w:r w:rsidRPr="00D33B89">
        <w:rPr>
          <w:rFonts w:ascii="Cambria" w:hAnsi="Cambria"/>
          <w:i/>
          <w:iCs/>
          <w:sz w:val="24"/>
          <w:szCs w:val="24"/>
        </w:rPr>
        <w:t>.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i/>
          <w:iCs/>
          <w:sz w:val="24"/>
          <w:szCs w:val="24"/>
        </w:rPr>
      </w:pPr>
      <w:r w:rsidRPr="00D33B89">
        <w:rPr>
          <w:rFonts w:ascii="Cambria" w:hAnsi="Cambria"/>
          <w:i/>
          <w:iCs/>
          <w:sz w:val="24"/>
          <w:szCs w:val="24"/>
        </w:rPr>
        <w:t xml:space="preserve">Le tirage au sort aura lieu le </w:t>
      </w:r>
      <w:r w:rsidRPr="00D33B89">
        <w:rPr>
          <w:rFonts w:ascii="Cambria" w:hAnsi="Cambria"/>
          <w:b/>
          <w:i/>
          <w:iCs/>
          <w:sz w:val="28"/>
          <w:szCs w:val="28"/>
        </w:rPr>
        <w:t xml:space="preserve">Samedi </w:t>
      </w:r>
      <w:r w:rsidR="00B27A34">
        <w:rPr>
          <w:rFonts w:ascii="Cambria" w:hAnsi="Cambria"/>
          <w:b/>
          <w:i/>
          <w:iCs/>
          <w:sz w:val="28"/>
          <w:szCs w:val="28"/>
        </w:rPr>
        <w:t>2</w:t>
      </w:r>
      <w:r w:rsidR="001E4F1F">
        <w:rPr>
          <w:rFonts w:ascii="Cambria" w:hAnsi="Cambria"/>
          <w:b/>
          <w:i/>
          <w:iCs/>
          <w:sz w:val="28"/>
          <w:szCs w:val="28"/>
        </w:rPr>
        <w:t>9 Octobre</w:t>
      </w:r>
      <w:r w:rsidRPr="00D33B89">
        <w:rPr>
          <w:rFonts w:ascii="Cambria" w:hAnsi="Cambria"/>
          <w:b/>
          <w:i/>
          <w:iCs/>
          <w:sz w:val="28"/>
          <w:szCs w:val="28"/>
        </w:rPr>
        <w:t xml:space="preserve"> 20</w:t>
      </w:r>
      <w:r w:rsidR="001E4F1F">
        <w:rPr>
          <w:rFonts w:ascii="Cambria" w:hAnsi="Cambria"/>
          <w:b/>
          <w:i/>
          <w:iCs/>
          <w:sz w:val="28"/>
          <w:szCs w:val="28"/>
        </w:rPr>
        <w:t>22</w:t>
      </w:r>
      <w:r w:rsidRPr="00D33B89">
        <w:rPr>
          <w:rFonts w:ascii="Cambria" w:hAnsi="Cambria"/>
          <w:i/>
          <w:iCs/>
          <w:sz w:val="24"/>
          <w:szCs w:val="24"/>
        </w:rPr>
        <w:t>.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i/>
          <w:iCs/>
          <w:sz w:val="24"/>
          <w:szCs w:val="24"/>
        </w:rPr>
      </w:pPr>
      <w:r w:rsidRPr="00D33B89">
        <w:rPr>
          <w:rFonts w:ascii="Cambria" w:hAnsi="Cambria"/>
          <w:i/>
          <w:iCs/>
          <w:sz w:val="24"/>
          <w:szCs w:val="24"/>
        </w:rPr>
        <w:t xml:space="preserve">Le nombre de joueurs étant limité, priorité sera donnée aux premiers engagements </w:t>
      </w:r>
      <w:r w:rsidR="0034074D">
        <w:rPr>
          <w:rFonts w:ascii="Cambria" w:hAnsi="Cambria"/>
          <w:i/>
          <w:iCs/>
          <w:sz w:val="24"/>
          <w:szCs w:val="24"/>
        </w:rPr>
        <w:t>réglés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6"/>
          <w:szCs w:val="16"/>
        </w:rPr>
      </w:pP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8"/>
          <w:szCs w:val="18"/>
        </w:rPr>
      </w:pPr>
      <w:r w:rsidRPr="00D33B89">
        <w:rPr>
          <w:rFonts w:ascii="Cambria" w:hAnsi="Cambria"/>
          <w:b/>
          <w:bCs/>
          <w:i/>
          <w:iCs/>
          <w:color w:val="76923C"/>
          <w:sz w:val="24"/>
          <w:szCs w:val="24"/>
          <w:u w:val="single"/>
        </w:rPr>
        <w:t>Récompenses</w:t>
      </w:r>
      <w:r w:rsidRPr="00D33B89">
        <w:rPr>
          <w:rFonts w:ascii="Cambria" w:hAnsi="Cambria"/>
          <w:color w:val="76923C"/>
          <w:sz w:val="24"/>
          <w:szCs w:val="24"/>
        </w:rPr>
        <w:t> :</w:t>
      </w:r>
      <w:r w:rsidRPr="00D33B89">
        <w:rPr>
          <w:rFonts w:ascii="Cambria" w:hAnsi="Cambria"/>
          <w:sz w:val="24"/>
          <w:szCs w:val="24"/>
        </w:rPr>
        <w:t xml:space="preserve"> De nombreux lots (</w:t>
      </w:r>
      <w:r w:rsidRPr="00D33B89">
        <w:rPr>
          <w:rFonts w:ascii="Cambria" w:hAnsi="Cambria"/>
          <w:b/>
          <w:i/>
          <w:sz w:val="24"/>
          <w:szCs w:val="24"/>
        </w:rPr>
        <w:t>1500 €</w:t>
      </w:r>
      <w:r w:rsidRPr="00D33B89">
        <w:rPr>
          <w:rFonts w:ascii="Cambria" w:hAnsi="Cambria"/>
          <w:sz w:val="24"/>
          <w:szCs w:val="24"/>
        </w:rPr>
        <w:t xml:space="preserve">) récompenseront les gagnants et finalistes. 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6"/>
          <w:szCs w:val="16"/>
        </w:rPr>
      </w:pP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8"/>
          <w:szCs w:val="18"/>
        </w:rPr>
      </w:pPr>
      <w:r w:rsidRPr="00D33B89">
        <w:rPr>
          <w:rFonts w:ascii="Cambria" w:hAnsi="Cambria"/>
          <w:b/>
          <w:bCs/>
          <w:i/>
          <w:iCs/>
          <w:color w:val="76923C"/>
          <w:sz w:val="24"/>
          <w:szCs w:val="24"/>
          <w:u w:val="single"/>
        </w:rPr>
        <w:t>Restauration</w:t>
      </w:r>
      <w:r w:rsidRPr="00D33B89">
        <w:rPr>
          <w:rFonts w:ascii="Cambria" w:hAnsi="Cambria"/>
          <w:color w:val="76923C"/>
          <w:sz w:val="24"/>
          <w:szCs w:val="24"/>
        </w:rPr>
        <w:t> :</w:t>
      </w:r>
      <w:r w:rsidRPr="00D33B89">
        <w:rPr>
          <w:rFonts w:ascii="Cambria" w:hAnsi="Cambria"/>
          <w:color w:val="FF6600"/>
          <w:sz w:val="24"/>
          <w:szCs w:val="24"/>
        </w:rPr>
        <w:t xml:space="preserve"> </w:t>
      </w:r>
      <w:r w:rsidRPr="00D33B89">
        <w:rPr>
          <w:rFonts w:ascii="Cambria" w:hAnsi="Cambria"/>
          <w:sz w:val="24"/>
          <w:szCs w:val="24"/>
        </w:rPr>
        <w:t>Une buvette sera à votre disposition dans la salle pour vous servir : boissons fraîches et chaudes, friandises, sandwichs, croque-monsieur, hot-dogs, plats chauds……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16"/>
          <w:szCs w:val="16"/>
        </w:rPr>
      </w:pP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color w:val="76923C"/>
          <w:sz w:val="24"/>
          <w:szCs w:val="24"/>
        </w:rPr>
      </w:pPr>
      <w:r w:rsidRPr="00D33B89">
        <w:rPr>
          <w:rFonts w:ascii="Cambria" w:hAnsi="Cambria"/>
          <w:b/>
          <w:bCs/>
          <w:i/>
          <w:iCs/>
          <w:color w:val="76923C"/>
          <w:sz w:val="24"/>
          <w:szCs w:val="24"/>
          <w:u w:val="single"/>
        </w:rPr>
        <w:t>Hébergement</w:t>
      </w:r>
      <w:r w:rsidRPr="00D33B89">
        <w:rPr>
          <w:rFonts w:ascii="Cambria" w:hAnsi="Cambria"/>
          <w:color w:val="76923C"/>
          <w:sz w:val="24"/>
          <w:szCs w:val="24"/>
        </w:rPr>
        <w:t xml:space="preserve"> :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24"/>
          <w:szCs w:val="24"/>
        </w:rPr>
      </w:pPr>
      <w:proofErr w:type="spellStart"/>
      <w:r w:rsidRPr="00D33B89">
        <w:rPr>
          <w:rFonts w:ascii="Cambria" w:hAnsi="Cambria"/>
          <w:sz w:val="24"/>
          <w:szCs w:val="24"/>
        </w:rPr>
        <w:t>Hotel</w:t>
      </w:r>
      <w:proofErr w:type="spellEnd"/>
      <w:r w:rsidRPr="00D33B89">
        <w:rPr>
          <w:rFonts w:ascii="Cambria" w:hAnsi="Cambria"/>
          <w:sz w:val="24"/>
          <w:szCs w:val="24"/>
        </w:rPr>
        <w:t xml:space="preserve"> Campanile route de la Flèche à Sablé  02 43 92 44 92</w:t>
      </w:r>
    </w:p>
    <w:p w:rsidR="00D3342C" w:rsidRPr="00D33B89" w:rsidRDefault="00D3342C" w:rsidP="00D3342C">
      <w:pPr>
        <w:pStyle w:val="Sansinterligne1"/>
        <w:jc w:val="both"/>
        <w:rPr>
          <w:rFonts w:ascii="Cambria" w:hAnsi="Cambria"/>
          <w:sz w:val="24"/>
          <w:szCs w:val="24"/>
        </w:rPr>
      </w:pPr>
      <w:proofErr w:type="spellStart"/>
      <w:r w:rsidRPr="00D33B89">
        <w:rPr>
          <w:rFonts w:ascii="Cambria" w:hAnsi="Cambria"/>
          <w:sz w:val="24"/>
          <w:szCs w:val="24"/>
        </w:rPr>
        <w:t>Hotel</w:t>
      </w:r>
      <w:proofErr w:type="spellEnd"/>
      <w:r w:rsidRPr="00D33B89">
        <w:rPr>
          <w:rFonts w:ascii="Cambria" w:hAnsi="Cambria"/>
          <w:sz w:val="24"/>
          <w:szCs w:val="24"/>
        </w:rPr>
        <w:t xml:space="preserve"> Aster route de la Flèche à </w:t>
      </w:r>
      <w:proofErr w:type="spellStart"/>
      <w:r w:rsidRPr="00D33B89">
        <w:rPr>
          <w:rFonts w:ascii="Cambria" w:hAnsi="Cambria"/>
          <w:sz w:val="24"/>
          <w:szCs w:val="24"/>
        </w:rPr>
        <w:t>Vion</w:t>
      </w:r>
      <w:proofErr w:type="spellEnd"/>
      <w:r w:rsidR="00C53B63">
        <w:rPr>
          <w:rFonts w:ascii="Cambria" w:hAnsi="Cambria"/>
          <w:sz w:val="24"/>
          <w:szCs w:val="24"/>
        </w:rPr>
        <w:t xml:space="preserve"> </w:t>
      </w:r>
      <w:r w:rsidRPr="00D33B89">
        <w:rPr>
          <w:rFonts w:ascii="Cambria" w:hAnsi="Cambria"/>
          <w:sz w:val="24"/>
          <w:szCs w:val="24"/>
        </w:rPr>
        <w:t xml:space="preserve">02 43 </w:t>
      </w:r>
      <w:r w:rsidR="00C53B63">
        <w:rPr>
          <w:rFonts w:ascii="Cambria" w:hAnsi="Cambria"/>
          <w:sz w:val="24"/>
          <w:szCs w:val="24"/>
        </w:rPr>
        <w:t>92 28 96</w:t>
      </w:r>
    </w:p>
    <w:p w:rsidR="00D3342C" w:rsidRDefault="00D3342C" w:rsidP="00D3342C">
      <w:pPr>
        <w:pStyle w:val="Sansinterligne1"/>
        <w:jc w:val="both"/>
        <w:rPr>
          <w:rFonts w:ascii="Cambria" w:hAnsi="Cambria"/>
          <w:sz w:val="24"/>
          <w:szCs w:val="24"/>
        </w:rPr>
      </w:pPr>
      <w:proofErr w:type="spellStart"/>
      <w:r w:rsidRPr="00D33B89">
        <w:rPr>
          <w:rFonts w:ascii="Cambria" w:hAnsi="Cambria"/>
          <w:sz w:val="24"/>
          <w:szCs w:val="24"/>
        </w:rPr>
        <w:t>Hotel</w:t>
      </w:r>
      <w:proofErr w:type="spellEnd"/>
      <w:r w:rsidRPr="00D33B89">
        <w:rPr>
          <w:rFonts w:ascii="Cambria" w:hAnsi="Cambria"/>
          <w:sz w:val="24"/>
          <w:szCs w:val="24"/>
        </w:rPr>
        <w:t xml:space="preserve"> </w:t>
      </w:r>
      <w:r w:rsidR="00C53B63">
        <w:rPr>
          <w:rFonts w:ascii="Cambria" w:hAnsi="Cambria"/>
          <w:sz w:val="24"/>
          <w:szCs w:val="24"/>
        </w:rPr>
        <w:t>Inn Design</w:t>
      </w:r>
      <w:r w:rsidRPr="00D33B89">
        <w:rPr>
          <w:rFonts w:ascii="Cambria" w:hAnsi="Cambria"/>
          <w:sz w:val="24"/>
          <w:szCs w:val="24"/>
        </w:rPr>
        <w:t xml:space="preserve"> 9 avenue Charles de Gaulle à Sablé  02 43 95 30 53 </w:t>
      </w:r>
    </w:p>
    <w:p w:rsidR="00CC518D" w:rsidRDefault="00CC518D" w:rsidP="00D3342C">
      <w:pPr>
        <w:pStyle w:val="Sansinterligne1"/>
        <w:jc w:val="both"/>
        <w:rPr>
          <w:rFonts w:ascii="Cambria" w:hAnsi="Cambria"/>
          <w:sz w:val="24"/>
          <w:szCs w:val="24"/>
        </w:rPr>
      </w:pPr>
    </w:p>
    <w:p w:rsidR="00CC518D" w:rsidRDefault="00CC518D" w:rsidP="00D3342C">
      <w:pPr>
        <w:pStyle w:val="Sansinterligne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Pour tous renseignements ou en cas de souci, vous pouvez contacter la responsable des inscriptions </w:t>
      </w:r>
    </w:p>
    <w:p w:rsidR="00CC518D" w:rsidRDefault="00CC518D" w:rsidP="00D3342C">
      <w:pPr>
        <w:pStyle w:val="Sansinterligne1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518D">
        <w:rPr>
          <w:rFonts w:ascii="Cambria" w:hAnsi="Cambria"/>
          <w:b/>
          <w:sz w:val="24"/>
          <w:szCs w:val="24"/>
        </w:rPr>
        <w:t xml:space="preserve">S. GOUSSEAU </w:t>
      </w:r>
      <w:r>
        <w:rPr>
          <w:rFonts w:ascii="Cambria" w:hAnsi="Cambria"/>
          <w:b/>
          <w:sz w:val="24"/>
          <w:szCs w:val="24"/>
        </w:rPr>
        <w:t xml:space="preserve"> - </w:t>
      </w:r>
      <w:r w:rsidRPr="00CC518D">
        <w:rPr>
          <w:rFonts w:ascii="Cambria" w:hAnsi="Cambria"/>
          <w:b/>
          <w:sz w:val="24"/>
          <w:szCs w:val="24"/>
        </w:rPr>
        <w:t xml:space="preserve">06 75 67 76 19 </w:t>
      </w:r>
    </w:p>
    <w:p w:rsidR="00CC518D" w:rsidRPr="00CC518D" w:rsidRDefault="00CC518D" w:rsidP="00CC518D">
      <w:pPr>
        <w:pStyle w:val="Sansinterligne1"/>
        <w:ind w:left="2832" w:firstLine="708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sylvie.gousseau72@orange.fr</w:t>
      </w:r>
    </w:p>
    <w:sectPr w:rsidR="00CC518D" w:rsidRPr="00CC518D" w:rsidSect="00D3342C">
      <w:pgSz w:w="13220" w:h="1870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342C"/>
    <w:rsid w:val="00050CBC"/>
    <w:rsid w:val="00187585"/>
    <w:rsid w:val="001E4F1F"/>
    <w:rsid w:val="0030132B"/>
    <w:rsid w:val="0034074D"/>
    <w:rsid w:val="004171C0"/>
    <w:rsid w:val="00433412"/>
    <w:rsid w:val="004C26F3"/>
    <w:rsid w:val="00505D1F"/>
    <w:rsid w:val="005C2E6C"/>
    <w:rsid w:val="00A74B50"/>
    <w:rsid w:val="00AC5868"/>
    <w:rsid w:val="00B27A34"/>
    <w:rsid w:val="00C53B63"/>
    <w:rsid w:val="00CC518D"/>
    <w:rsid w:val="00D3342C"/>
    <w:rsid w:val="00D37396"/>
    <w:rsid w:val="00D70462"/>
    <w:rsid w:val="00DF4FE7"/>
    <w:rsid w:val="00EA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2C"/>
    <w:pPr>
      <w:suppressAutoHyphens/>
      <w:spacing w:line="100" w:lineRule="atLeast"/>
    </w:pPr>
    <w:rPr>
      <w:rFonts w:ascii="Cambria" w:eastAsia="MS Mincho" w:hAnsi="Cambria" w:cs="Times New Roman"/>
      <w:kern w:val="1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D3342C"/>
    <w:pPr>
      <w:keepNext/>
      <w:jc w:val="center"/>
      <w:outlineLvl w:val="0"/>
    </w:pPr>
    <w:rPr>
      <w:rFonts w:ascii="Times New Roman" w:eastAsia="Times New Roman" w:hAnsi="Times New Roman"/>
      <w:sz w:val="32"/>
    </w:rPr>
  </w:style>
  <w:style w:type="paragraph" w:styleId="Titre2">
    <w:name w:val="heading 2"/>
    <w:basedOn w:val="Normal"/>
    <w:next w:val="Corpsdetexte"/>
    <w:link w:val="Titre2Car"/>
    <w:qFormat/>
    <w:rsid w:val="00D3342C"/>
    <w:pPr>
      <w:keepNext/>
      <w:numPr>
        <w:ilvl w:val="1"/>
        <w:numId w:val="1"/>
      </w:numPr>
      <w:jc w:val="center"/>
      <w:outlineLvl w:val="1"/>
    </w:pPr>
    <w:rPr>
      <w:rFonts w:ascii="Times New Roman" w:eastAsia="Times New Roman" w:hAnsi="Times New Roman"/>
      <w:b/>
      <w:bCs/>
      <w:sz w:val="32"/>
    </w:rPr>
  </w:style>
  <w:style w:type="paragraph" w:styleId="Titre3">
    <w:name w:val="heading 3"/>
    <w:basedOn w:val="Normal"/>
    <w:next w:val="Corpsdetexte"/>
    <w:link w:val="Titre3Car"/>
    <w:qFormat/>
    <w:rsid w:val="00D3342C"/>
    <w:pPr>
      <w:keepNext/>
      <w:numPr>
        <w:ilvl w:val="2"/>
        <w:numId w:val="1"/>
      </w:numPr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342C"/>
    <w:rPr>
      <w:rFonts w:ascii="Times New Roman" w:eastAsia="Times New Roman" w:hAnsi="Times New Roman" w:cs="Times New Roman"/>
      <w:kern w:val="1"/>
      <w:sz w:val="32"/>
      <w:lang w:eastAsia="ar-SA"/>
    </w:rPr>
  </w:style>
  <w:style w:type="character" w:customStyle="1" w:styleId="Titre2Car">
    <w:name w:val="Titre 2 Car"/>
    <w:basedOn w:val="Policepardfaut"/>
    <w:link w:val="Titre2"/>
    <w:rsid w:val="00D3342C"/>
    <w:rPr>
      <w:rFonts w:ascii="Times New Roman" w:eastAsia="Times New Roman" w:hAnsi="Times New Roman" w:cs="Times New Roman"/>
      <w:b/>
      <w:bCs/>
      <w:kern w:val="1"/>
      <w:sz w:val="32"/>
      <w:lang w:eastAsia="ar-SA"/>
    </w:rPr>
  </w:style>
  <w:style w:type="character" w:customStyle="1" w:styleId="Titre3Car">
    <w:name w:val="Titre 3 Car"/>
    <w:basedOn w:val="Policepardfaut"/>
    <w:link w:val="Titre3"/>
    <w:rsid w:val="00D3342C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customStyle="1" w:styleId="Sansinterligne1">
    <w:name w:val="Sans interligne1"/>
    <w:rsid w:val="00D3342C"/>
    <w:pPr>
      <w:suppressAutoHyphens/>
      <w:spacing w:line="100" w:lineRule="atLeast"/>
    </w:pPr>
    <w:rPr>
      <w:rFonts w:ascii="Calibri" w:eastAsia="Calibri" w:hAnsi="Calibri" w:cs="Times New Roman"/>
      <w:kern w:val="1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3342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3342C"/>
    <w:rPr>
      <w:rFonts w:ascii="Cambria" w:eastAsia="MS Mincho" w:hAnsi="Cambria" w:cs="Times New Roman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42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42C"/>
    <w:rPr>
      <w:rFonts w:ascii="Lucida Grande" w:eastAsia="MS Mincho" w:hAnsi="Lucida Grande" w:cs="Lucida Grande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2C"/>
    <w:pPr>
      <w:suppressAutoHyphens/>
      <w:spacing w:line="100" w:lineRule="atLeast"/>
    </w:pPr>
    <w:rPr>
      <w:rFonts w:ascii="Cambria" w:eastAsia="MS Mincho" w:hAnsi="Cambria" w:cs="Times New Roman"/>
      <w:kern w:val="1"/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D3342C"/>
    <w:pPr>
      <w:keepNext/>
      <w:jc w:val="center"/>
      <w:outlineLvl w:val="0"/>
    </w:pPr>
    <w:rPr>
      <w:rFonts w:ascii="Times New Roman" w:eastAsia="Times New Roman" w:hAnsi="Times New Roman"/>
      <w:sz w:val="32"/>
    </w:rPr>
  </w:style>
  <w:style w:type="paragraph" w:styleId="Titre2">
    <w:name w:val="heading 2"/>
    <w:basedOn w:val="Normal"/>
    <w:next w:val="Corpsdetexte"/>
    <w:link w:val="Titre2Car"/>
    <w:qFormat/>
    <w:rsid w:val="00D3342C"/>
    <w:pPr>
      <w:keepNext/>
      <w:numPr>
        <w:ilvl w:val="1"/>
        <w:numId w:val="1"/>
      </w:numPr>
      <w:jc w:val="center"/>
      <w:outlineLvl w:val="1"/>
    </w:pPr>
    <w:rPr>
      <w:rFonts w:ascii="Times New Roman" w:eastAsia="Times New Roman" w:hAnsi="Times New Roman"/>
      <w:b/>
      <w:bCs/>
      <w:sz w:val="32"/>
    </w:rPr>
  </w:style>
  <w:style w:type="paragraph" w:styleId="Titre3">
    <w:name w:val="heading 3"/>
    <w:basedOn w:val="Normal"/>
    <w:next w:val="Corpsdetexte"/>
    <w:link w:val="Titre3Car"/>
    <w:qFormat/>
    <w:rsid w:val="00D3342C"/>
    <w:pPr>
      <w:keepNext/>
      <w:numPr>
        <w:ilvl w:val="2"/>
        <w:numId w:val="1"/>
      </w:numPr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3342C"/>
    <w:rPr>
      <w:rFonts w:ascii="Times New Roman" w:eastAsia="Times New Roman" w:hAnsi="Times New Roman" w:cs="Times New Roman"/>
      <w:kern w:val="1"/>
      <w:sz w:val="32"/>
      <w:lang w:eastAsia="ar-SA"/>
    </w:rPr>
  </w:style>
  <w:style w:type="character" w:customStyle="1" w:styleId="Titre2Car">
    <w:name w:val="Titre 2 Car"/>
    <w:basedOn w:val="Policepardfaut"/>
    <w:link w:val="Titre2"/>
    <w:rsid w:val="00D3342C"/>
    <w:rPr>
      <w:rFonts w:ascii="Times New Roman" w:eastAsia="Times New Roman" w:hAnsi="Times New Roman" w:cs="Times New Roman"/>
      <w:b/>
      <w:bCs/>
      <w:kern w:val="1"/>
      <w:sz w:val="32"/>
      <w:lang w:eastAsia="ar-SA"/>
    </w:rPr>
  </w:style>
  <w:style w:type="character" w:customStyle="1" w:styleId="Titre3Car">
    <w:name w:val="Titre 3 Car"/>
    <w:basedOn w:val="Policepardfaut"/>
    <w:link w:val="Titre3"/>
    <w:rsid w:val="00D3342C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customStyle="1" w:styleId="Sansinterligne1">
    <w:name w:val="Sans interligne1"/>
    <w:rsid w:val="00D3342C"/>
    <w:pPr>
      <w:suppressAutoHyphens/>
      <w:spacing w:line="100" w:lineRule="atLeast"/>
    </w:pPr>
    <w:rPr>
      <w:rFonts w:ascii="Calibri" w:eastAsia="Calibri" w:hAnsi="Calibri" w:cs="Times New Roman"/>
      <w:kern w:val="1"/>
      <w:sz w:val="22"/>
      <w:szCs w:val="22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3342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3342C"/>
    <w:rPr>
      <w:rFonts w:ascii="Cambria" w:eastAsia="MS Mincho" w:hAnsi="Cambria" w:cs="Times New Roman"/>
      <w:kern w:val="1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42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42C"/>
    <w:rPr>
      <w:rFonts w:ascii="Lucida Grande" w:eastAsia="MS Mincho" w:hAnsi="Lucida Grande" w:cs="Lucida Grande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1909</Characters>
  <Application>Microsoft Office Word</Application>
  <DocSecurity>0</DocSecurity>
  <Lines>15</Lines>
  <Paragraphs>4</Paragraphs>
  <ScaleCrop>false</ScaleCrop>
  <Company>Microsoft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MICHAUD</dc:creator>
  <cp:lastModifiedBy>Alexandra</cp:lastModifiedBy>
  <cp:revision>2</cp:revision>
  <dcterms:created xsi:type="dcterms:W3CDTF">2022-10-02T11:24:00Z</dcterms:created>
  <dcterms:modified xsi:type="dcterms:W3CDTF">2022-10-02T11:24:00Z</dcterms:modified>
</cp:coreProperties>
</file>